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130E7B" w:rsidRDefault="00230043" w:rsidP="00230043">
      <w:pPr>
        <w:jc w:val="center"/>
        <w:rPr>
          <w:rFonts w:ascii="Times New Roman" w:hAnsi="Times New Roman" w:cs="Times New Roman"/>
          <w:sz w:val="24"/>
          <w:szCs w:val="24"/>
          <w:lang w:val="kk-KZ"/>
        </w:rPr>
      </w:pPr>
      <w:bookmarkStart w:id="0" w:name="_GoBack"/>
      <w:r>
        <w:rPr>
          <w:rFonts w:ascii="Times New Roman" w:hAnsi="Times New Roman" w:cs="Times New Roman"/>
          <w:sz w:val="24"/>
          <w:szCs w:val="24"/>
          <w:lang w:val="ru-RU"/>
        </w:rPr>
        <w:t xml:space="preserve">Дәріс </w:t>
      </w:r>
      <w:r w:rsidR="00130E7B">
        <w:rPr>
          <w:rFonts w:ascii="Times New Roman" w:hAnsi="Times New Roman" w:cs="Times New Roman"/>
          <w:sz w:val="24"/>
          <w:szCs w:val="24"/>
        </w:rPr>
        <w:t>7</w:t>
      </w:r>
      <w:r>
        <w:rPr>
          <w:rFonts w:ascii="Times New Roman" w:hAnsi="Times New Roman" w:cs="Times New Roman"/>
          <w:sz w:val="24"/>
          <w:szCs w:val="24"/>
          <w:lang w:val="kk-KZ"/>
        </w:rPr>
        <w:t xml:space="preserve">. </w:t>
      </w:r>
      <w:r w:rsidR="00130E7B" w:rsidRPr="00130E7B">
        <w:rPr>
          <w:rFonts w:ascii="Times New Roman" w:hAnsi="Times New Roman" w:cs="Times New Roman"/>
          <w:sz w:val="24"/>
          <w:szCs w:val="24"/>
          <w:lang w:val="kk-KZ"/>
        </w:rPr>
        <w:t>Адам әрекеті нәтижесінде өзгерген ландшафттар</w:t>
      </w:r>
      <w:bookmarkEnd w:id="0"/>
    </w:p>
    <w:p w:rsidR="00230043"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F24B62">
        <w:rPr>
          <w:rFonts w:ascii="Times New Roman" w:hAnsi="Times New Roman" w:cs="Times New Roman"/>
          <w:sz w:val="24"/>
          <w:szCs w:val="24"/>
          <w:lang w:val="kk-KZ"/>
        </w:rPr>
        <w:t>Ландшафттың өзгеруі</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Pr="00F24B62">
        <w:rPr>
          <w:rFonts w:ascii="Times New Roman" w:hAnsi="Times New Roman" w:cs="Times New Roman"/>
          <w:sz w:val="24"/>
          <w:szCs w:val="24"/>
          <w:lang w:val="kk-KZ"/>
        </w:rPr>
        <w:t xml:space="preserve"> </w:t>
      </w:r>
      <w:r w:rsidR="00F24B62">
        <w:rPr>
          <w:rFonts w:ascii="Times New Roman" w:hAnsi="Times New Roman" w:cs="Times New Roman"/>
          <w:sz w:val="24"/>
          <w:szCs w:val="24"/>
          <w:lang w:val="kk-KZ"/>
        </w:rPr>
        <w:t>Ландшафт функциясы</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Ландшафттардағы адам әрекетінің әртүрлілігі олардың өзгеруіне әкеледі. Өзгерген ландшафттар өз кезегінде адамдарға және олардың шаруашылық қызметіне кері әсер етеді.</w:t>
      </w:r>
    </w:p>
    <w:p w:rsid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xml:space="preserve">Қоғам үшін өзара әрекеттесу салдары оң немесе теріс болуы мүмкін. Адамның ландшафтқа әсер етуінің жағымсыз салдарларына басты назар аударылады. «Әсер – салдарлардың» күрделі процесі нүктелік немесе сызықтық сипатта емес, </w:t>
      </w:r>
      <w:r>
        <w:rPr>
          <w:rFonts w:ascii="Times New Roman" w:hAnsi="Times New Roman" w:cs="Times New Roman"/>
          <w:sz w:val="24"/>
          <w:szCs w:val="24"/>
          <w:lang w:val="kk-KZ"/>
        </w:rPr>
        <w:t xml:space="preserve">ол </w:t>
      </w:r>
      <w:r w:rsidRPr="00711581">
        <w:rPr>
          <w:rFonts w:ascii="Times New Roman" w:hAnsi="Times New Roman" w:cs="Times New Roman"/>
          <w:sz w:val="24"/>
          <w:szCs w:val="24"/>
          <w:lang w:val="kk-KZ"/>
        </w:rPr>
        <w:t xml:space="preserve">күрделі, тармақталған процестер тізбегі бойымен таралатын көпкомпонентті ландшафттық жүйедегі өзара әрекеттесу әсері. Кез келген нақты жергілікті немесе аймақтық геожүйе уақыт пен кеңістіктің бірлігінде әрекет ететін тік және көлденең байланыстармен сипатталады. Дәл осы ағындар арқылы </w:t>
      </w:r>
      <w:r>
        <w:rPr>
          <w:rFonts w:ascii="Times New Roman" w:hAnsi="Times New Roman" w:cs="Times New Roman"/>
          <w:sz w:val="24"/>
          <w:szCs w:val="24"/>
          <w:lang w:val="kk-KZ"/>
        </w:rPr>
        <w:t>ланшафттардың өзгеруі жүзеге асады</w:t>
      </w:r>
      <w:r w:rsidRPr="00711581">
        <w:rPr>
          <w:rFonts w:ascii="Times New Roman" w:hAnsi="Times New Roman" w:cs="Times New Roman"/>
          <w:sz w:val="24"/>
          <w:szCs w:val="24"/>
          <w:lang w:val="kk-KZ"/>
        </w:rPr>
        <w:t xml:space="preserve">. </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Қоғамның ландшафттарға әсерін келесі топтарға бөлуге болады: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ландшафттан энергияны немесе заттарды алып тастау;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ландшафттық компоненттерді немесе оның процестерін түрлендіру;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ландшафтты энергиямен немесе затпен қамтамасыз ету;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табиғатқа техникалық немесе техногендік объектілерді енгізу.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Қоғамның ландшафтқа әсер етуінің нәтижесінде:</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ландшафттық құрамдастардың сапасы нашарлайды;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геожүйелердегі құрам аралық байланыстар үзілген немесе өзгерген;</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ландшафттың табиғи ресурстары азаяды;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экологиялық жағдай нашарлайды;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ауыл шаруашылығы мен техниканың жұмыс істеу жағдайларының нашарлауы;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Өнімнің саны мен сапасының төмендеуі.</w:t>
      </w:r>
    </w:p>
    <w:p w:rsidR="00711581" w:rsidRDefault="00711581" w:rsidP="00C94E64">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xml:space="preserve">Сондай-ақ әсер ету күші, өзгеру дәрежесі және зардаптардың мөлшері арасындағы байланысты ескеру қажет. Ландшафтқа әсер ету көрсеткіші – ландшафтқа түсетін жүктеме арқылы бағаланады. Ландшафттың қасиеттері мен функцияларын бұзуға әкеп соқпайтын рұқсат етілген әсер жүктеме жылдамдығымен анықталады, </w:t>
      </w:r>
      <w:r>
        <w:rPr>
          <w:rFonts w:ascii="Times New Roman" w:hAnsi="Times New Roman" w:cs="Times New Roman"/>
          <w:sz w:val="24"/>
          <w:szCs w:val="24"/>
          <w:lang w:val="kk-KZ"/>
        </w:rPr>
        <w:t xml:space="preserve">ол </w:t>
      </w:r>
      <w:r w:rsidRPr="00711581">
        <w:rPr>
          <w:rFonts w:ascii="Times New Roman" w:hAnsi="Times New Roman" w:cs="Times New Roman"/>
          <w:sz w:val="24"/>
          <w:szCs w:val="24"/>
          <w:lang w:val="kk-KZ"/>
        </w:rPr>
        <w:t>одан жоғары</w:t>
      </w:r>
      <w:r>
        <w:rPr>
          <w:rFonts w:ascii="Times New Roman" w:hAnsi="Times New Roman" w:cs="Times New Roman"/>
          <w:sz w:val="24"/>
          <w:szCs w:val="24"/>
          <w:lang w:val="kk-KZ"/>
        </w:rPr>
        <w:t xml:space="preserve"> болған жағдайда</w:t>
      </w:r>
      <w:r w:rsidRPr="00711581">
        <w:rPr>
          <w:rFonts w:ascii="Times New Roman" w:hAnsi="Times New Roman" w:cs="Times New Roman"/>
          <w:sz w:val="24"/>
          <w:szCs w:val="24"/>
          <w:lang w:val="kk-KZ"/>
        </w:rPr>
        <w:t xml:space="preserve"> ландшафт жойылады.</w:t>
      </w:r>
      <w:r>
        <w:rPr>
          <w:rFonts w:ascii="Times New Roman" w:hAnsi="Times New Roman" w:cs="Times New Roman"/>
          <w:sz w:val="24"/>
          <w:szCs w:val="24"/>
          <w:lang w:val="kk-KZ"/>
        </w:rPr>
        <w:t xml:space="preserve"> </w:t>
      </w:r>
      <w:r w:rsidRPr="00711581">
        <w:rPr>
          <w:rFonts w:ascii="Times New Roman" w:hAnsi="Times New Roman" w:cs="Times New Roman"/>
          <w:sz w:val="24"/>
          <w:szCs w:val="24"/>
          <w:lang w:val="kk-KZ"/>
        </w:rPr>
        <w:t xml:space="preserve">Рұқсат етілген жүктемелердің шектері стандартты көрсеткіштер арқылы анықталады немесе өлшенеді, олардың мәндері өз кезегінде қоғамның әлеуметтік-экономикалық қажеттіліктеріне, ландшафттың өзін-өзі реттеу, өзін-өзі тазарту және өзін-өзі қалпына </w:t>
      </w:r>
      <w:r>
        <w:rPr>
          <w:rFonts w:ascii="Times New Roman" w:hAnsi="Times New Roman" w:cs="Times New Roman"/>
          <w:sz w:val="24"/>
          <w:szCs w:val="24"/>
          <w:lang w:val="kk-KZ"/>
        </w:rPr>
        <w:t>келтіру қабілетіне байланысты.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Адамның шаруашылық әрекетінің ландшафтқа әсерінің нәтижесін келесідей сипаттауға болады: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оның құрылымын, жағдайын, қызметін өзгерту;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ағымдағы динамиканың өзгеруі;</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табиғи циклдар ағымының және табиғи өзіндік даму тенденциясының бұзылуы;</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техногендік жүктемелерге әртүрлі жауап беру;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тұрақтылықтың өзгеруі;</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тұрақтылық механизмдерінің өзгеруі;</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жаңа функцияларды жүзеге асыру;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жаңа функцияларды орындау сенімділігі және геожүйелерді кешенді басқару;</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жаңа функцияларды жүзеге асыру кезіндегі жағымсыз салдарлар;</w:t>
      </w:r>
    </w:p>
    <w:p w:rsidR="00711581" w:rsidRP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lastRenderedPageBreak/>
        <w:t>- көрші ландшафттарға ықтимал теріс салдарлар;</w:t>
      </w:r>
    </w:p>
    <w:p w:rsidR="00711581" w:rsidRDefault="00711581" w:rsidP="00711581">
      <w:pPr>
        <w:widowControl w:val="0"/>
        <w:spacing w:after="0" w:line="257" w:lineRule="auto"/>
        <w:ind w:firstLine="720"/>
        <w:rPr>
          <w:rFonts w:ascii="Times New Roman" w:hAnsi="Times New Roman" w:cs="Times New Roman"/>
          <w:sz w:val="24"/>
          <w:szCs w:val="24"/>
          <w:lang w:val="kk-KZ"/>
        </w:rPr>
      </w:pPr>
      <w:r w:rsidRPr="00711581">
        <w:rPr>
          <w:rFonts w:ascii="Times New Roman" w:hAnsi="Times New Roman" w:cs="Times New Roman"/>
          <w:sz w:val="24"/>
          <w:szCs w:val="24"/>
          <w:lang w:val="kk-KZ"/>
        </w:rPr>
        <w:t>- экологиялық шектеулер.</w:t>
      </w:r>
    </w:p>
    <w:p w:rsidR="00711581" w:rsidRDefault="00711581" w:rsidP="00711581">
      <w:pPr>
        <w:widowControl w:val="0"/>
        <w:spacing w:after="0" w:line="257" w:lineRule="auto"/>
        <w:ind w:firstLine="720"/>
        <w:rPr>
          <w:rFonts w:ascii="Times New Roman" w:hAnsi="Times New Roman" w:cs="Times New Roman"/>
          <w:sz w:val="24"/>
          <w:szCs w:val="24"/>
          <w:lang w:val="kk-KZ"/>
        </w:rPr>
      </w:pPr>
    </w:p>
    <w:p w:rsidR="00C94E64" w:rsidRPr="00C94E64" w:rsidRDefault="002B04D5" w:rsidP="00C94E64">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Пайлаланылған әдебиет</w:t>
      </w:r>
      <w:r w:rsidR="00C94E64" w:rsidRPr="00C94E64">
        <w:rPr>
          <w:rFonts w:ascii="Times New Roman" w:hAnsi="Times New Roman" w:cs="Times New Roman"/>
          <w:sz w:val="24"/>
          <w:szCs w:val="24"/>
          <w:lang w:val="kk-KZ"/>
        </w:rPr>
        <w:t>:</w:t>
      </w:r>
    </w:p>
    <w:p w:rsidR="002B04D5" w:rsidRPr="00937032" w:rsidRDefault="00C94E64" w:rsidP="002B04D5">
      <w:pPr>
        <w:widowControl w:val="0"/>
        <w:spacing w:after="0" w:line="257" w:lineRule="auto"/>
        <w:ind w:firstLine="720"/>
        <w:rPr>
          <w:rFonts w:ascii="Times New Roman" w:hAnsi="Times New Roman" w:cs="Times New Roman"/>
          <w:sz w:val="24"/>
          <w:szCs w:val="24"/>
          <w:lang w:val="ru-RU"/>
        </w:rPr>
      </w:pPr>
      <w:r w:rsidRPr="00C94E64">
        <w:rPr>
          <w:rFonts w:ascii="Times New Roman" w:hAnsi="Times New Roman" w:cs="Times New Roman"/>
          <w:sz w:val="24"/>
          <w:szCs w:val="24"/>
          <w:lang w:val="kk-KZ"/>
        </w:rPr>
        <w:t xml:space="preserve">1. </w:t>
      </w:r>
      <w:r w:rsidR="002B04D5" w:rsidRPr="002B04D5">
        <w:rPr>
          <w:rFonts w:ascii="Times New Roman" w:hAnsi="Times New Roman" w:cs="Times New Roman"/>
          <w:sz w:val="24"/>
          <w:szCs w:val="24"/>
          <w:lang w:val="kk-KZ"/>
        </w:rPr>
        <w:t xml:space="preserve">Н.П. Соболева, Е.Г. Язиков. </w:t>
      </w:r>
      <w:r w:rsidR="002B04D5" w:rsidRPr="00937032">
        <w:rPr>
          <w:rFonts w:ascii="Times New Roman" w:hAnsi="Times New Roman" w:cs="Times New Roman"/>
          <w:sz w:val="24"/>
          <w:szCs w:val="24"/>
          <w:lang w:val="ru-RU"/>
        </w:rPr>
        <w:t>Л</w:t>
      </w:r>
      <w:r w:rsidR="002B04D5">
        <w:rPr>
          <w:rFonts w:ascii="Times New Roman" w:hAnsi="Times New Roman" w:cs="Times New Roman"/>
          <w:sz w:val="24"/>
          <w:szCs w:val="24"/>
          <w:lang w:val="ru-RU"/>
        </w:rPr>
        <w:t xml:space="preserve">андшафттану. </w:t>
      </w:r>
      <w:r w:rsidR="002B04D5" w:rsidRPr="003B1BEE">
        <w:rPr>
          <w:rFonts w:ascii="Times New Roman" w:hAnsi="Times New Roman" w:cs="Times New Roman"/>
          <w:sz w:val="24"/>
          <w:szCs w:val="24"/>
          <w:lang w:val="ru-RU"/>
        </w:rPr>
        <w:t>Издательство</w:t>
      </w:r>
      <w:r w:rsidR="002B04D5">
        <w:rPr>
          <w:rFonts w:ascii="Times New Roman" w:hAnsi="Times New Roman" w:cs="Times New Roman"/>
          <w:sz w:val="24"/>
          <w:szCs w:val="24"/>
          <w:lang w:val="ru-RU"/>
        </w:rPr>
        <w:t xml:space="preserve"> </w:t>
      </w:r>
      <w:r w:rsidR="002B04D5" w:rsidRPr="003B1BEE">
        <w:rPr>
          <w:rFonts w:ascii="Times New Roman" w:hAnsi="Times New Roman" w:cs="Times New Roman"/>
          <w:sz w:val="24"/>
          <w:szCs w:val="24"/>
          <w:lang w:val="ru-RU"/>
        </w:rPr>
        <w:t>Томского политехнического университета</w:t>
      </w:r>
      <w:r w:rsidR="002B04D5">
        <w:rPr>
          <w:rFonts w:ascii="Times New Roman" w:hAnsi="Times New Roman" w:cs="Times New Roman"/>
          <w:sz w:val="24"/>
          <w:szCs w:val="24"/>
          <w:lang w:val="ru-RU"/>
        </w:rPr>
        <w:t xml:space="preserve"> </w:t>
      </w:r>
      <w:r w:rsidR="002B04D5" w:rsidRPr="003B1BEE">
        <w:rPr>
          <w:rFonts w:ascii="Times New Roman" w:hAnsi="Times New Roman" w:cs="Times New Roman"/>
          <w:sz w:val="24"/>
          <w:szCs w:val="24"/>
          <w:lang w:val="ru-RU"/>
        </w:rPr>
        <w:t>2010</w:t>
      </w:r>
      <w:r w:rsidR="002B04D5">
        <w:rPr>
          <w:rFonts w:ascii="Times New Roman" w:hAnsi="Times New Roman" w:cs="Times New Roman"/>
          <w:sz w:val="24"/>
          <w:szCs w:val="24"/>
          <w:lang w:val="ru-RU"/>
        </w:rPr>
        <w:t>.</w:t>
      </w:r>
    </w:p>
    <w:p w:rsidR="001E53C6" w:rsidRPr="002B04D5" w:rsidRDefault="001E53C6" w:rsidP="001E53C6">
      <w:pPr>
        <w:widowControl w:val="0"/>
        <w:spacing w:after="0" w:line="257" w:lineRule="auto"/>
        <w:ind w:firstLine="720"/>
        <w:rPr>
          <w:rFonts w:ascii="Times New Roman" w:hAnsi="Times New Roman" w:cs="Times New Roman"/>
          <w:sz w:val="24"/>
          <w:szCs w:val="24"/>
          <w:lang w:val="ru-RU"/>
        </w:rPr>
      </w:pPr>
    </w:p>
    <w:sectPr w:rsidR="001E53C6" w:rsidRPr="002B04D5"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30E7B"/>
    <w:rsid w:val="001B57CB"/>
    <w:rsid w:val="001E53C6"/>
    <w:rsid w:val="00230043"/>
    <w:rsid w:val="002B04D5"/>
    <w:rsid w:val="002B57C9"/>
    <w:rsid w:val="003B1BEE"/>
    <w:rsid w:val="003F219D"/>
    <w:rsid w:val="004D678B"/>
    <w:rsid w:val="005B34CA"/>
    <w:rsid w:val="005F2F36"/>
    <w:rsid w:val="00711581"/>
    <w:rsid w:val="00775C70"/>
    <w:rsid w:val="00937032"/>
    <w:rsid w:val="009C1AFA"/>
    <w:rsid w:val="00A5374F"/>
    <w:rsid w:val="00AA046C"/>
    <w:rsid w:val="00C94E64"/>
    <w:rsid w:val="00D95B82"/>
    <w:rsid w:val="00DC30E0"/>
    <w:rsid w:val="00DC4F38"/>
    <w:rsid w:val="00DD49EF"/>
    <w:rsid w:val="00E25D20"/>
    <w:rsid w:val="00F24B62"/>
    <w:rsid w:val="00F5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391A"/>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2022-10-16T06:43:00Z</dcterms:created>
  <dcterms:modified xsi:type="dcterms:W3CDTF">2022-10-16T06:43:00Z</dcterms:modified>
</cp:coreProperties>
</file>